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024B43" w:rsidRPr="00B17642" w:rsidP="00753852" w14:paraId="124D3E79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C267A0" w:rsidRPr="00B17642" w:rsidP="001B28D8" w14:paraId="4D665007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(14.HAFTA)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21-25</w:t>
      </w:r>
      <w:r w:rsidRPr="00B17642">
        <w:rPr>
          <w:rFonts w:cs="Tahoma"/>
          <w:b/>
          <w:sz w:val="18"/>
          <w:szCs w:val="18"/>
        </w:rPr>
        <w:t xml:space="preserve"> ARALIK </w:t>
      </w:r>
      <w:r w:rsidR="00695287">
        <w:rPr>
          <w:rFonts w:cs="Tahoma"/>
          <w:b/>
          <w:sz w:val="18"/>
          <w:szCs w:val="18"/>
        </w:rPr>
        <w:t>2026</w:t>
      </w:r>
    </w:p>
    <w:p w:rsidR="00172715" w:rsidRPr="00B17642" w:rsidP="001B28D8" w14:paraId="184F1BEA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7471E7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7775FC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B56791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204FF7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085FAA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9C8A76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A9C5B5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AE8619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4-</w:t>
            </w:r>
            <w:r w:rsidR="003154ED">
              <w:rPr>
                <w:rFonts w:cs="Tahoma"/>
                <w:b/>
                <w:sz w:val="18"/>
                <w:szCs w:val="18"/>
              </w:rPr>
              <w:t>MİLLİ KÜLTÜRÜMÜZ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7CB93A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565C63A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HIRSIZLARLA HOCA</w:t>
            </w:r>
          </w:p>
        </w:tc>
      </w:tr>
    </w:tbl>
    <w:p w:rsidR="00172715" w:rsidRPr="00B17642" w:rsidP="00753852" w14:paraId="73AA6805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41A91A9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149" w:rsidRPr="00EC6149" w:rsidP="00EC6149" w14:paraId="5EF910F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EC6149" w:rsidRPr="00EC6149" w:rsidP="00EC6149" w14:paraId="3FED7DC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EC6149" w:rsidRPr="00EC6149" w:rsidP="00EC6149" w14:paraId="6D8E324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EC6149" w:rsidRPr="00EC6149" w:rsidP="00EC6149" w14:paraId="091FAEB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EC6149" w:rsidRPr="00EC6149" w:rsidP="00EC6149" w14:paraId="614CF1C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EC6149" w:rsidRPr="00EC6149" w:rsidP="00EC6149" w14:paraId="02051B4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EC6149" w:rsidRPr="00EC6149" w:rsidP="00EC6149" w14:paraId="5B31537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EC6149" w:rsidRPr="00EC6149" w:rsidP="00EC6149" w14:paraId="54FBFA2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EC6149" w:rsidRPr="00EC6149" w:rsidP="00EC6149" w14:paraId="498BE50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EC6149" w:rsidRPr="00EC6149" w:rsidP="00EC6149" w14:paraId="4051ED2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EC6149" w:rsidRPr="00EC6149" w:rsidP="00EC6149" w14:paraId="16953DE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EC6149" w:rsidRPr="00EC6149" w:rsidP="00EC6149" w14:paraId="39A40DD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EC6149" w:rsidRPr="00EC6149" w:rsidP="00EC6149" w14:paraId="5BD16A4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EC6149" w:rsidRPr="00EC6149" w:rsidP="00EC6149" w14:paraId="48769D0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EC6149" w:rsidRPr="00EC6149" w:rsidP="00EC6149" w14:paraId="3C21179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EC6149" w:rsidRPr="00EC6149" w:rsidP="00EC6149" w14:paraId="3217D72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C6149">
              <w:rPr>
                <w:rFonts w:cs="Tahoma"/>
                <w:sz w:val="18"/>
                <w:szCs w:val="18"/>
              </w:rPr>
              <w:t>T.4.4.18. Yazılarında bağlaçları kuralına uygun kullanır.</w:t>
            </w:r>
          </w:p>
          <w:p w:rsidR="00A82993" w:rsidRPr="00B17642" w:rsidP="00EC6149" w14:paraId="65E9F53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82993">
              <w:rPr>
                <w:rFonts w:cs="Tahoma"/>
                <w:sz w:val="18"/>
                <w:szCs w:val="18"/>
              </w:rPr>
              <w:t>T.4.4.8. Yazdıklarında yabancı dillerden alınmış, dilimize henüz yerleşmemiş kelimelerin Türkçelerini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6346438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606BC5C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571AC00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2C050C3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639A8DE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EB2DAA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4871" w:rsidP="00753852" w14:paraId="53A6730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114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24871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3154ED" w:rsidP="00753852" w14:paraId="17E7189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B24871">
              <w:rPr>
                <w:rFonts w:cs="Tahoma"/>
                <w:b/>
                <w:iCs/>
                <w:sz w:val="18"/>
                <w:szCs w:val="18"/>
              </w:rPr>
              <w:t>114-115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24871" w:rsidR="00B24871">
              <w:rPr>
                <w:rFonts w:cs="Tahoma"/>
                <w:iCs/>
                <w:sz w:val="18"/>
                <w:szCs w:val="18"/>
              </w:rPr>
              <w:t>T.4.3.3. Şiir okur.</w:t>
            </w:r>
          </w:p>
          <w:p w:rsidR="00B24871" w:rsidP="00753852" w14:paraId="5841B27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116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24871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3154ED" w:rsidP="00753852" w14:paraId="265456B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B24871">
              <w:rPr>
                <w:rFonts w:cs="Tahoma"/>
                <w:b/>
                <w:iCs/>
                <w:sz w:val="18"/>
                <w:szCs w:val="18"/>
              </w:rPr>
              <w:t>116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24871" w:rsidR="00B24871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3154ED" w:rsidP="00753852" w14:paraId="3DFAC51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A82993">
              <w:rPr>
                <w:rFonts w:cs="Tahoma"/>
                <w:b/>
                <w:iCs/>
                <w:sz w:val="18"/>
                <w:szCs w:val="18"/>
              </w:rPr>
              <w:t>117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A82993" w:rsidR="00A82993">
              <w:rPr>
                <w:rFonts w:cs="Tahoma"/>
                <w:iCs/>
                <w:sz w:val="18"/>
                <w:szCs w:val="18"/>
              </w:rPr>
              <w:t>T.4.2.3. Hazırlıklı konuşmalar yapar.</w:t>
            </w:r>
          </w:p>
          <w:p w:rsidR="003154ED" w:rsidP="00753852" w14:paraId="0A3C467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A82993">
              <w:rPr>
                <w:rFonts w:cs="Tahoma"/>
                <w:b/>
                <w:iCs/>
                <w:sz w:val="18"/>
                <w:szCs w:val="18"/>
              </w:rPr>
              <w:t>117-118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A82993" w:rsidR="00A82993">
              <w:rPr>
                <w:rFonts w:cs="Tahoma"/>
                <w:iCs/>
                <w:sz w:val="18"/>
                <w:szCs w:val="18"/>
              </w:rPr>
              <w:t>T.4.4.16. Kısaltmaları ve kısaltmalara gelen ekleri doğru yazar.</w:t>
            </w:r>
          </w:p>
          <w:p w:rsidR="003154ED" w:rsidP="00753852" w14:paraId="78FC47B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024B43">
              <w:rPr>
                <w:rFonts w:cs="Tahoma"/>
                <w:b/>
                <w:iCs/>
                <w:sz w:val="18"/>
                <w:szCs w:val="18"/>
              </w:rPr>
              <w:t>19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024B43" w:rsidR="00024B43">
              <w:rPr>
                <w:rFonts w:cs="Tahoma"/>
                <w:iCs/>
                <w:sz w:val="18"/>
                <w:szCs w:val="18"/>
              </w:rPr>
              <w:t>T.4.4.8. Yazdıklarında yabancı dillerden alınmış, dilimize henüz yerleşmemiş kelimelerin Türkçelerini kullanır.</w:t>
            </w:r>
          </w:p>
          <w:p w:rsidR="003154ED" w:rsidRPr="00024B43" w:rsidP="00753852" w14:paraId="303F4C8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024B43">
              <w:rPr>
                <w:rFonts w:cs="Tahoma"/>
                <w:b/>
                <w:iCs/>
                <w:sz w:val="18"/>
                <w:szCs w:val="18"/>
              </w:rPr>
              <w:t>120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024B43" w:rsidR="00024B43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</w:p>
        </w:tc>
      </w:tr>
    </w:tbl>
    <w:p w:rsidR="00172715" w:rsidRPr="00B17642" w:rsidP="00753852" w14:paraId="32710561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0217DF9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4E4AB61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A82993" w14:paraId="6369917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56391552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0F7B4756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64D5F4F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 w14:paraId="561B300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 w14:paraId="24B286D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AC697A" w14:paraId="4729EB7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401B4793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48536B09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024B43" w14:paraId="6A30ED72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024B43" w14:paraId="51801C18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0823C553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2AADB95C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04101932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25D668C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46F2F711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 w14:paraId="6F81969C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